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r>
        <w:rPr>
          <w:rFonts w:hint="default" w:ascii="Times New Roman" w:hAnsi="Times New Roman" w:eastAsia="黑体" w:cs="Times New Roman"/>
          <w:i w:val="0"/>
          <w:caps w:val="0"/>
          <w:color w:val="333333"/>
          <w:spacing w:val="0"/>
          <w:sz w:val="32"/>
          <w:szCs w:val="32"/>
          <w:shd w:val="clear" w:color="auto" w:fill="FFFFFF"/>
          <w:lang w:eastAsia="zh-CN"/>
        </w:rPr>
        <w:t>附件</w:t>
      </w:r>
      <w:r>
        <w:rPr>
          <w:rFonts w:hint="default" w:ascii="Times New Roman" w:hAnsi="Times New Roman" w:eastAsia="黑体" w:cs="Times New Roman"/>
          <w:i w:val="0"/>
          <w:caps w:val="0"/>
          <w:color w:val="333333"/>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320" w:leftChars="-100" w:right="-320" w:rightChars="-100"/>
        <w:jc w:val="center"/>
        <w:textAlignment w:val="auto"/>
        <w:rPr>
          <w:rFonts w:hint="default" w:ascii="Times New Roman" w:hAnsi="Times New Roman" w:eastAsia="方正小标宋_GBK" w:cs="Times New Roman"/>
          <w:b w:val="0"/>
          <w:bCs w:val="0"/>
          <w:i w:val="0"/>
          <w:caps w:val="0"/>
          <w:color w:val="333333"/>
          <w:spacing w:val="0"/>
          <w:sz w:val="44"/>
          <w:szCs w:val="44"/>
          <w:shd w:val="clear" w:color="auto" w:fill="FFFFFF"/>
        </w:rPr>
      </w:pPr>
      <w:r>
        <w:rPr>
          <w:rFonts w:hint="default" w:ascii="Times New Roman" w:hAnsi="Times New Roman" w:eastAsia="方正小标宋_GBK" w:cs="Times New Roman"/>
          <w:b w:val="0"/>
          <w:bCs w:val="0"/>
          <w:i w:val="0"/>
          <w:caps w:val="0"/>
          <w:color w:val="333333"/>
          <w:spacing w:val="0"/>
          <w:sz w:val="44"/>
          <w:szCs w:val="44"/>
          <w:shd w:val="clear" w:color="auto" w:fill="FFFFFF"/>
          <w:lang w:eastAsia="zh-CN"/>
        </w:rPr>
        <w:t>存疑</w:t>
      </w:r>
      <w:r>
        <w:rPr>
          <w:rFonts w:hint="default" w:ascii="Times New Roman" w:hAnsi="Times New Roman" w:eastAsia="方正小标宋_GBK" w:cs="Times New Roman"/>
          <w:b w:val="0"/>
          <w:bCs w:val="0"/>
          <w:i w:val="0"/>
          <w:caps w:val="0"/>
          <w:color w:val="333333"/>
          <w:spacing w:val="0"/>
          <w:sz w:val="44"/>
          <w:szCs w:val="44"/>
          <w:shd w:val="clear" w:color="auto" w:fill="FFFFFF"/>
          <w:lang w:val="en-US" w:eastAsia="zh-CN"/>
        </w:rPr>
        <w:t>文件</w:t>
      </w:r>
      <w:r>
        <w:rPr>
          <w:rFonts w:hint="default" w:ascii="Times New Roman" w:hAnsi="Times New Roman" w:eastAsia="方正小标宋_GBK" w:cs="Times New Roman"/>
          <w:b w:val="0"/>
          <w:bCs w:val="0"/>
          <w:i w:val="0"/>
          <w:caps w:val="0"/>
          <w:color w:val="333333"/>
          <w:spacing w:val="0"/>
          <w:sz w:val="44"/>
          <w:szCs w:val="44"/>
          <w:shd w:val="clear" w:color="auto" w:fill="FFFFFF"/>
          <w:lang w:eastAsia="zh-CN"/>
        </w:rPr>
        <w:t>目录</w:t>
      </w:r>
    </w:p>
    <w:tbl>
      <w:tblPr>
        <w:tblStyle w:val="2"/>
        <w:tblpPr w:leftFromText="180" w:rightFromText="180" w:vertAnchor="text" w:horzAnchor="page" w:tblpXSpec="center" w:tblpY="589"/>
        <w:tblOverlap w:val="never"/>
        <w:tblW w:w="6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1524"/>
        <w:gridCol w:w="4136"/>
        <w:gridCol w:w="2423"/>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4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70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制发单位</w:t>
            </w:r>
          </w:p>
        </w:tc>
        <w:tc>
          <w:tcPr>
            <w:tcW w:w="1902"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cs="Times New Roman"/>
                <w:b/>
                <w:bCs w:val="0"/>
                <w:i w:val="0"/>
                <w:color w:val="000000"/>
                <w:kern w:val="0"/>
                <w:sz w:val="24"/>
                <w:szCs w:val="24"/>
                <w:u w:val="none"/>
                <w:lang w:val="en-US" w:eastAsia="zh-CN" w:bidi="ar"/>
              </w:rPr>
              <w:t>行政</w:t>
            </w:r>
            <w:r>
              <w:rPr>
                <w:rFonts w:hint="default" w:ascii="Times New Roman" w:hAnsi="Times New Roman" w:eastAsia="仿宋_GB2312" w:cs="Times New Roman"/>
                <w:b/>
                <w:bCs w:val="0"/>
                <w:i w:val="0"/>
                <w:color w:val="000000"/>
                <w:kern w:val="0"/>
                <w:sz w:val="24"/>
                <w:szCs w:val="24"/>
                <w:u w:val="none"/>
                <w:lang w:val="en-US" w:eastAsia="zh-CN" w:bidi="ar"/>
              </w:rPr>
              <w:t>规范性文件名称</w:t>
            </w:r>
          </w:p>
        </w:tc>
        <w:tc>
          <w:tcPr>
            <w:tcW w:w="111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eastAsia="仿宋_GB2312" w:cs="Times New Roman"/>
                <w:b/>
                <w:bCs w:val="0"/>
                <w:i w:val="0"/>
                <w:color w:val="000000"/>
                <w:kern w:val="0"/>
                <w:sz w:val="24"/>
                <w:szCs w:val="24"/>
                <w:u w:val="none"/>
                <w:lang w:val="en-US" w:eastAsia="zh-CN" w:bidi="ar"/>
              </w:rPr>
              <w:t>文号</w:t>
            </w:r>
          </w:p>
        </w:tc>
        <w:tc>
          <w:tcPr>
            <w:tcW w:w="103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kern w:val="0"/>
                <w:sz w:val="24"/>
                <w:szCs w:val="24"/>
                <w:u w:val="none"/>
                <w:lang w:val="en-US" w:eastAsia="zh-CN" w:bidi="ar"/>
              </w:rPr>
            </w:pPr>
            <w:r>
              <w:rPr>
                <w:rFonts w:hint="eastAsia" w:ascii="Times New Roman" w:hAnsi="Times New Roman" w:cs="Times New Roman"/>
                <w:b/>
                <w:bCs w:val="0"/>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4"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w:t>
            </w:r>
          </w:p>
        </w:tc>
        <w:tc>
          <w:tcPr>
            <w:tcW w:w="70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湖北省教育厅</w:t>
            </w:r>
          </w:p>
        </w:tc>
        <w:tc>
          <w:tcPr>
            <w:tcW w:w="19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省教育厅 省人力资源和社会保障厅关于进一步加强中等职业学校招生管理工作的通知</w:t>
            </w:r>
          </w:p>
        </w:tc>
        <w:tc>
          <w:tcPr>
            <w:tcW w:w="11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鄂教</w:t>
            </w:r>
            <w:r>
              <w:rPr>
                <w:rFonts w:hint="default" w:ascii="Times New Roman" w:hAnsi="Times New Roman" w:cs="Times New Roman"/>
                <w:b w:val="0"/>
                <w:bCs/>
                <w:i w:val="0"/>
                <w:color w:val="000000"/>
                <w:kern w:val="0"/>
                <w:sz w:val="24"/>
                <w:szCs w:val="24"/>
                <w:u w:val="none"/>
                <w:lang w:val="en-US" w:eastAsia="zh-CN" w:bidi="ar"/>
              </w:rPr>
              <w:t>职成</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default" w:ascii="Times New Roman" w:hAnsi="Times New Roman" w:cs="Times New Roman"/>
                <w:b w:val="0"/>
                <w:bCs/>
                <w:i w:val="0"/>
                <w:color w:val="000000"/>
                <w:kern w:val="0"/>
                <w:sz w:val="24"/>
                <w:szCs w:val="24"/>
                <w:u w:val="none"/>
                <w:lang w:val="en-US" w:eastAsia="zh-CN" w:bidi="ar"/>
              </w:rPr>
              <w:t>1</w:t>
            </w:r>
            <w:r>
              <w:rPr>
                <w:rFonts w:hint="default" w:ascii="Times New Roman" w:hAnsi="Times New Roman" w:eastAsia="仿宋_GB2312" w:cs="Times New Roman"/>
                <w:b w:val="0"/>
                <w:bCs/>
                <w:i w:val="0"/>
                <w:color w:val="000000"/>
                <w:kern w:val="0"/>
                <w:sz w:val="24"/>
                <w:szCs w:val="24"/>
                <w:u w:val="none"/>
                <w:lang w:val="en-US" w:eastAsia="zh-CN" w:bidi="ar"/>
              </w:rPr>
              <w:t>号</w:t>
            </w:r>
          </w:p>
        </w:tc>
        <w:tc>
          <w:tcPr>
            <w:tcW w:w="10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备案材料不全，制定程序不规范。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4"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2</w:t>
            </w:r>
          </w:p>
        </w:tc>
        <w:tc>
          <w:tcPr>
            <w:tcW w:w="701"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湖北省医疗保障局</w:t>
            </w:r>
          </w:p>
        </w:tc>
        <w:tc>
          <w:tcPr>
            <w:tcW w:w="190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省医疗保障局办公室关于省本级完善积极生育医疗保障支持措施的通知</w:t>
            </w:r>
          </w:p>
        </w:tc>
        <w:tc>
          <w:tcPr>
            <w:tcW w:w="111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cs="Times New Roman"/>
                <w:b w:val="0"/>
                <w:bCs/>
                <w:i w:val="0"/>
                <w:color w:val="000000"/>
                <w:kern w:val="0"/>
                <w:sz w:val="24"/>
                <w:szCs w:val="24"/>
                <w:u w:val="none"/>
                <w:lang w:val="en-US" w:eastAsia="zh-CN" w:bidi="ar"/>
              </w:rPr>
              <w:t>鄂医保办</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cs="Times New Roman"/>
                <w:b w:val="0"/>
                <w:bCs/>
                <w:i w:val="0"/>
                <w:color w:val="000000"/>
                <w:kern w:val="0"/>
                <w:sz w:val="24"/>
                <w:szCs w:val="24"/>
                <w:u w:val="none"/>
                <w:lang w:val="en-US" w:eastAsia="zh-CN" w:bidi="ar"/>
              </w:rPr>
              <w:t>2023</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cs="Times New Roman"/>
                <w:b w:val="0"/>
                <w:bCs/>
                <w:i w:val="0"/>
                <w:color w:val="000000"/>
                <w:kern w:val="0"/>
                <w:sz w:val="24"/>
                <w:szCs w:val="24"/>
                <w:u w:val="none"/>
                <w:lang w:val="en-US" w:eastAsia="zh-CN" w:bidi="ar"/>
              </w:rPr>
              <w:t>37号</w:t>
            </w:r>
          </w:p>
        </w:tc>
        <w:tc>
          <w:tcPr>
            <w:tcW w:w="103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i w:val="0"/>
                <w:color w:val="000000"/>
                <w:kern w:val="0"/>
                <w:sz w:val="24"/>
                <w:szCs w:val="24"/>
                <w:u w:val="none"/>
                <w:lang w:val="en-US" w:eastAsia="zh-CN" w:bidi="ar"/>
              </w:rPr>
            </w:pPr>
            <w:r>
              <w:rPr>
                <w:rFonts w:hint="eastAsia" w:ascii="Times New Roman" w:hAnsi="Times New Roman" w:cs="Times New Roman"/>
                <w:b w:val="0"/>
                <w:bCs/>
                <w:i w:val="0"/>
                <w:color w:val="000000"/>
                <w:kern w:val="0"/>
                <w:sz w:val="24"/>
                <w:szCs w:val="24"/>
                <w:u w:val="none"/>
                <w:lang w:val="en-US" w:eastAsia="zh-CN" w:bidi="ar"/>
              </w:rPr>
              <w:t>未遵守备案时间的规定，原因不明。</w:t>
            </w:r>
          </w:p>
        </w:tc>
      </w:tr>
    </w:tbl>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646AF"/>
    <w:rsid w:val="5E46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2024-07-30T08:41:00Z</dcterms:created>
  <dc:creator>韵～</dc:creator>
  <cp:lastModifiedBy>韵～</cp:lastModifiedBy>
  <dcterms:modified xsi:type="dcterms:W3CDTF">2024-07-30T08:42:46Z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