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年度湖北省</w:t>
      </w:r>
      <w:bookmarkStart w:id="0" w:name="_GoBack"/>
      <w:bookmarkEnd w:id="0"/>
      <w:r>
        <w:rPr>
          <w:rFonts w:hint="default" w:ascii="方正小标宋简体" w:hAnsi="宋体" w:eastAsia="方正小标宋简体" w:cs="宋体"/>
          <w:b/>
          <w:sz w:val="44"/>
          <w:szCs w:val="44"/>
          <w:lang w:eastAsia="zh-CN"/>
        </w:rPr>
        <w:t>公共法律服务（律师、公证员）专业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技术职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称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任职资格评审通过人员名单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一、申报高级通过人员（</w:t>
      </w:r>
      <w:r>
        <w:rPr>
          <w:rFonts w:hint="eastAsia" w:ascii="黑体" w:hAnsi="黑体" w:eastAsia="黑体" w:cs="仿宋_GB2312"/>
          <w:bCs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bCs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董  通  谢雄峰  何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二、申报中级通过人员（</w:t>
      </w:r>
      <w:r>
        <w:rPr>
          <w:rFonts w:hint="eastAsia" w:ascii="黑体" w:hAnsi="黑体" w:eastAsia="黑体" w:cs="仿宋_GB2312"/>
          <w:bCs/>
          <w:szCs w:val="32"/>
          <w:lang w:val="en-US" w:eastAsia="zh-CN"/>
        </w:rPr>
        <w:t>11</w:t>
      </w:r>
      <w:r>
        <w:rPr>
          <w:rFonts w:hint="eastAsia" w:ascii="黑体" w:hAnsi="黑体" w:eastAsia="黑体" w:cs="仿宋_GB2312"/>
          <w:bCs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王  远  刘海涛  镇高才  王会方  张明辉  饶佳莹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廖武玲  李红旗  方  圆  </w:t>
      </w:r>
      <w:r>
        <w:rPr>
          <w:rFonts w:hint="eastAsia" w:ascii="仿宋_GB2312" w:hAnsi="宋体" w:eastAsia="仿宋_GB2312" w:cs="宋体"/>
          <w:sz w:val="32"/>
          <w:szCs w:val="32"/>
        </w:rPr>
        <w:t>徐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娜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cs="仿宋_GB2312"/>
          <w:i w:val="0"/>
          <w:color w:val="000000"/>
          <w:spacing w:val="-33"/>
          <w:kern w:val="0"/>
          <w:sz w:val="32"/>
          <w:szCs w:val="32"/>
          <w:u w:val="none"/>
          <w:lang w:val="en-US" w:eastAsia="zh-CN" w:bidi="ar-SA"/>
        </w:rPr>
        <w:t>李江秀美</w:t>
      </w: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申报初级通过人员（</w:t>
      </w:r>
      <w:r>
        <w:rPr>
          <w:rFonts w:hint="eastAsia" w:ascii="黑体" w:hAnsi="黑体" w:eastAsia="黑体"/>
          <w:szCs w:val="32"/>
          <w:lang w:val="en-US" w:eastAsia="zh-CN"/>
        </w:rPr>
        <w:t>45</w:t>
      </w:r>
      <w:r>
        <w:rPr>
          <w:rFonts w:hint="eastAsia" w:ascii="黑体" w:hAnsi="黑体" w:eastAsia="黑体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邹  波  詹海涵  舒  适  汤金华  孙亮庚  陈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黄  祥  伊  礼  杨  明  张立陵  万彬彬  黄莎莎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黄璐华  杨艳妮  吴  丽  陈  辰  景  铎  丁剑锋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王  磊  李  满  奚  悦  梁  锐  邵  鑫  叶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张雨果  权德舆  李  悦  叶羽仪  龙彦宇  </w:t>
      </w:r>
      <w:r>
        <w:rPr>
          <w:rFonts w:hint="eastAsia" w:ascii="仿宋_GB2312" w:hAnsi="宋体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-SA"/>
        </w:rPr>
        <w:t>李陈慧敏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崔金建  汪  浩  邬颖莹  赵雅澜  胡亚威  何  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default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王  瑾  杨雨晨  邓志淘  王䶮英  张联江  蔡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徐  瑾  柳  敏  刘  阳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24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</w:p>
    <w:p/>
    <w:sectPr>
      <w:pgSz w:w="11906" w:h="16838"/>
      <w:pgMar w:top="2098" w:right="1588" w:bottom="2098" w:left="1588" w:header="851" w:footer="992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3DB73"/>
    <w:multiLevelType w:val="singleLevel"/>
    <w:tmpl w:val="6423DB7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71AC"/>
    <w:rsid w:val="1BC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2024-12-30T08:42:00Z</dcterms:created>
  <dc:creator>韵～</dc:creator>
  <cp:lastModifiedBy>韵～</cp:lastModifiedBy>
  <dcterms:modified xsi:type="dcterms:W3CDTF">2024-12-30T08:43:01Z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