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shd w:val="clear" w:color="auto" w:fill="FFFFFF"/>
        </w:rPr>
        <w:t>行政执法监督检查处理决定通知书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执监决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〔  〕　　号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＿＿＿＿＿＿＿＿＿＿＿＿＿＿：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经查，你单位于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日作出的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行政行为名称、文号)，主要证据不足/适用法律、法规错误/违反法定程序/超越职权/滥用职权/明显不当/实施主体不具有行政主体资格或者没有依据等重大且明显违法情形，现根据《湖北省行政执法条例》第三十六条和《湖北省行政执法监督检查暂行规定》第十六条规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作出如下处理决定：＿＿＿＿＿＿＿＿＿＿＿＿＿＿＿＿＿＿＿＿＿＿＿＿＿＿＿＿＿＿＿＿＿（撤销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\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变更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\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确认违法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\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确认无效）。请于＿＿＿日内执行并报告执行结果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责令在一定期限内重新作出行政行为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时适用)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。　　　　　　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0" w:firstLineChars="15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 xml:space="preserve">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0" w:firstLineChars="15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0" w:firstLineChars="15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0" w:firstLineChars="15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 xml:space="preserve">    单位：(盖章)       </w:t>
      </w:r>
    </w:p>
    <w:p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 xml:space="preserve">                              年　　月　　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A0A07"/>
    <w:rsid w:val="28151603"/>
    <w:rsid w:val="36842910"/>
    <w:rsid w:val="45A16390"/>
    <w:rsid w:val="47FD1FBD"/>
    <w:rsid w:val="5E7A0A07"/>
    <w:rsid w:val="771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ivFullText"/>
    <w:basedOn w:val="1"/>
    <w:qFormat/>
    <w:uiPriority w:val="0"/>
    <w:pPr>
      <w:spacing w:line="600" w:lineRule="atLeast"/>
    </w:pPr>
    <w:rPr>
      <w:rFonts w:ascii="宋体" w:hAnsi="宋体" w:eastAsia="宋体" w:cs="宋体"/>
      <w:color w:val="00000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2022-03-10T03:11:00Z</dcterms:created>
  <dc:creator>韵～</dc:creator>
  <cp:lastModifiedBy>韵～</cp:lastModifiedBy>
  <dcterms:modified xsi:type="dcterms:W3CDTF">2022-03-10T03:13:43Z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