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1</w:t>
      </w: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b/>
          <w:bCs/>
          <w:color w:val="auto"/>
          <w:sz w:val="44"/>
          <w:szCs w:val="44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b/>
          <w:bCs/>
          <w:color w:val="auto"/>
          <w:sz w:val="44"/>
          <w:szCs w:val="44"/>
          <w:shd w:val="clear" w:color="auto" w:fill="FFFFFF"/>
        </w:rPr>
        <w:t>行政执法监督检查立案审批表</w:t>
      </w:r>
    </w:p>
    <w:p>
      <w:pPr>
        <w:spacing w:line="560" w:lineRule="exact"/>
        <w:ind w:firstLine="645"/>
        <w:jc w:val="center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 xml:space="preserve">                           </w:t>
      </w:r>
      <w:r>
        <w:rPr>
          <w:rFonts w:hint="eastAsia" w:ascii="仿宋_GB2312"/>
          <w:color w:val="auto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eastAsia="仿宋_GB2312"/>
          <w:color w:val="auto"/>
          <w:sz w:val="32"/>
          <w:szCs w:val="32"/>
        </w:rPr>
        <w:t>××</w:t>
      </w:r>
      <w:r>
        <w:rPr>
          <w:rFonts w:hint="eastAsia" w:ascii="仿宋_GB2312"/>
          <w:color w:val="auto"/>
          <w:sz w:val="32"/>
          <w:szCs w:val="32"/>
          <w:lang w:eastAsia="zh-CN"/>
        </w:rPr>
        <w:t>执</w:t>
      </w:r>
      <w:r>
        <w:rPr>
          <w:rFonts w:hint="eastAsia" w:ascii="仿宋_GB2312" w:eastAsia="仿宋_GB2312"/>
          <w:color w:val="auto"/>
          <w:sz w:val="32"/>
          <w:szCs w:val="32"/>
        </w:rPr>
        <w:t>监〔  〕   号</w:t>
      </w:r>
    </w:p>
    <w:tbl>
      <w:tblPr>
        <w:tblStyle w:val="2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4"/>
        <w:gridCol w:w="891"/>
        <w:gridCol w:w="2409"/>
        <w:gridCol w:w="1701"/>
        <w:gridCol w:w="217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134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案件来源</w:t>
            </w:r>
          </w:p>
        </w:tc>
        <w:tc>
          <w:tcPr>
            <w:tcW w:w="3300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受理时间</w:t>
            </w:r>
          </w:p>
        </w:tc>
        <w:tc>
          <w:tcPr>
            <w:tcW w:w="217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134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案由</w:t>
            </w:r>
          </w:p>
        </w:tc>
        <w:tc>
          <w:tcPr>
            <w:tcW w:w="7178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134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被监督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机关</w:t>
            </w:r>
          </w:p>
        </w:tc>
        <w:tc>
          <w:tcPr>
            <w:tcW w:w="89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名称</w:t>
            </w:r>
          </w:p>
        </w:tc>
        <w:tc>
          <w:tcPr>
            <w:tcW w:w="240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法定代表人</w:t>
            </w:r>
          </w:p>
        </w:tc>
        <w:tc>
          <w:tcPr>
            <w:tcW w:w="217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13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8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地址</w:t>
            </w:r>
          </w:p>
        </w:tc>
        <w:tc>
          <w:tcPr>
            <w:tcW w:w="240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217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9" w:hRule="atLeast"/>
          <w:jc w:val="center"/>
        </w:trPr>
        <w:tc>
          <w:tcPr>
            <w:tcW w:w="134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简要案情</w:t>
            </w:r>
          </w:p>
        </w:tc>
        <w:tc>
          <w:tcPr>
            <w:tcW w:w="7178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4" w:hRule="atLeast"/>
          <w:jc w:val="center"/>
        </w:trPr>
        <w:tc>
          <w:tcPr>
            <w:tcW w:w="134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承办人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意见</w:t>
            </w:r>
          </w:p>
        </w:tc>
        <w:tc>
          <w:tcPr>
            <w:tcW w:w="7178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     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900" w:firstLineChars="175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4" w:hRule="atLeast"/>
          <w:jc w:val="center"/>
        </w:trPr>
        <w:tc>
          <w:tcPr>
            <w:tcW w:w="134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承办部门负责人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意见</w:t>
            </w:r>
          </w:p>
        </w:tc>
        <w:tc>
          <w:tcPr>
            <w:tcW w:w="7178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480" w:firstLineChars="160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92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7" w:hRule="atLeast"/>
          <w:jc w:val="center"/>
        </w:trPr>
        <w:tc>
          <w:tcPr>
            <w:tcW w:w="134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监督机关负责人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意见</w:t>
            </w:r>
          </w:p>
        </w:tc>
        <w:tc>
          <w:tcPr>
            <w:tcW w:w="7178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480" w:firstLineChars="160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92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年   月   日</w:t>
            </w:r>
          </w:p>
        </w:tc>
      </w:tr>
    </w:tbl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7A0A07"/>
    <w:rsid w:val="28151603"/>
    <w:rsid w:val="5E7A0A07"/>
    <w:rsid w:val="771E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2022-03-10T03:11:00Z</dcterms:created>
  <dc:creator>韵～</dc:creator>
  <cp:lastModifiedBy>韵～</cp:lastModifiedBy>
  <dcterms:modified xsi:type="dcterms:W3CDTF">2022-03-10T03:12:25Z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